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3F" w:rsidRDefault="0079353B">
      <w:pPr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color w:val="92D050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59055</wp:posOffset>
                </wp:positionV>
                <wp:extent cx="4914900" cy="1009015"/>
                <wp:effectExtent l="26670" t="20955" r="20955" b="1778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1009015"/>
                          <a:chOff x="2137" y="7717"/>
                          <a:chExt cx="7740" cy="414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4837" y="771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317" y="11593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2137" y="7993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38100" cmpd="sng">
                            <a:solidFill>
                              <a:srgbClr val="92D05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4837" y="1185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2" o:spid="_x0000_s1026" o:spt="203" style="position:absolute;left:0pt;margin-left:126.6pt;margin-top:4.65pt;height:79.45pt;width:387pt;z-index:251660288;mso-width-relative:page;mso-height-relative:page;" coordorigin="2137,7717" coordsize="7740,4140" o:gfxdata="UEsFBgAAAAAAAAAAAAAAAAAAAAAAAFBLAwQKAAAAAACHTuJAAAAAAAAAAAAAAAAABAAAAGRycy9Q&#10;SwMEFAAAAAgAh07iQPEvZBTaAAAACgEAAA8AAABkcnMvZG93bnJldi54bWxNj0FPwzAMhe9I/IfI&#10;SNxY0lYbozSd0AScJiQ2JMQta7y2WuNUTdZu/x7vBDfb7+n5e8Xq7Dox4hBaTxqSmQKBVHnbUq3h&#10;a/f2sAQRoiFrOk+o4YIBVuXtTWFy6yf6xHEba8EhFHKjoYmxz6UMVYPOhJnvkVg7+MGZyOtQSzuY&#10;icNdJ1OlFtKZlvhDY3pcN1gdtyen4X0y00uWvI6b42F9+dnNP743CWp9f5eoZxARz/HPDFd8RoeS&#10;mfb+RDaITkM6z1K2anjKQFx1lT7yYc/TYpmCLAv5v0L5C1BLAwQUAAAACACHTuJAMerNqH4CAABA&#10;CQAADgAAAGRycy9lMm9Eb2MueG1s7ZbNjpswEMfvlfoOFvcGTGAJKGQPm24u23albR/AAfMhGduy&#10;nZC8fccGkiZ7S9SqqnohweOPmd9/Zszy8dAxtKdKt4LnHp4FHqK8EGXL69z78f3508JD2hBeEiY4&#10;zb0j1d7j6uOHZS8zGopGsJIqBJtwnfUy9xpjZOb7umhoR/RMSMrBWAnVEQOvqvZLRXrYvWN+GAQP&#10;fi9UKZUoqNYwuh6M3srtX1W0MN+qSlODWO6Bb8Y9lXtu7dNfLUlWKyKbthjdIDd40ZGWw6GnrdbE&#10;ELRT7buturZQQovKzArR+aKq2oK6GCAaHFxFs1FiJ10sddbX8oQJ0F5xunnb4uv+VaG2BO08xEkH&#10;ErlTUWjR9LLOYMZGyTf5qsaBeniz0R4q1dlfiAMdHNTjCSo9GFTAYJTiKA2AfQE2HARpgOMBe9GA&#10;NnZdiOeJh8CcJDiZbJ/H9UkSjYsjDP/ACX862Lf+ndzpJaSQPlPS91F6a4ikDr62DEZK4UTppeUU&#10;za079lyY8MRHQjrTAAtt+y+iBJxkZ4RLjStY0eJd0BOycD6FfBkvyaTSZkNFh+yf3GPghNub7F+0&#10;GdBMU6wuXDy3jME4yRhHPZBexEnsVmjB2tJarVGrevvEFNoTKJM0XAfxdPDFNEhHXg6nMA462Mht&#10;rAODrSiPDoEbByWG4d8uyfxCkugOScI5pJ/NQ4zj1GlLskmTJH4Y03BCM+k5Af+vyblMogtNXL3f&#10;WCbn3pD+OUnmC2hU0LE6CY1R8/rmirG5sSa6GSrLFdPQ365KCfLMXVZjFf8dhRVfiPhwR2Gdeh3G&#10;0IAGAlNh/TPNzt1GcE27C2r8pLDfAb++u6Z5/vBZ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WAAAAZHJzL1BLAQIUABQAAAAIAIdO4kDx&#10;L2QU2gAAAAoBAAAPAAAAAAAAAAEAIAAAADgAAABkcnMvZG93bnJldi54bWxQSwECFAAUAAAACACH&#10;TuJAMerNqH4CAABACQAADgAAAAAAAAABACAAAAA/AQAAZHJzL2Uyb0RvYy54bWxQSwUGAAAAAAYA&#10;BgBZAQAALwYAAAAA&#10;">
                <o:lock v:ext="edit" aspectratio="f"/>
                <v:line id="Line 3" o:spid="_x0000_s1026" o:spt="20" style="position:absolute;left:4837;top:7717;height:0;width:2340;" filled="f" stroked="t" coordsize="21600,21600" o:gfxdata="UEsFBgAAAAAAAAAAAAAAAAAAAAAAAFBLAwQKAAAAAACHTuJAAAAAAAAAAAAAAAAABAAAAGRycy9Q&#10;SwMEFAAAAAgAh07iQEgv6G+7AAAA2gAAAA8AAABkcnMvZG93bnJldi54bWxFj82KAjEQhO8LvkNo&#10;YW9rRtkVHY0eFMGDB//AazNpJ6OTzpBEHd9+Iwgei6r6iprOW1uLO/lQOVbQ72UgiAunKy4VHA+r&#10;nxGIEJE11o5JwZMCzGedrynm2j14R/d9LEWCcMhRgYmxyaUMhSGLoeca4uSdnbcYk/Sl1B4fCW5r&#10;OciyobRYcVow2NDCUHHd36yCdrtsFn/ebHb6dvkdrU76sF2Plfru9rMJiEht/ITf7bVWMIDXlXQD&#10;5Ow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gv6G+7AAAA2gAAAA8AAAAAAAAAAQAgAAAAOAAAAGRycy9kb3ducmV2Lnht&#10;bFBLAQIUABQAAAAIAIdO4kAzLwWeOwAAADkAAAAQAAAAAAAAAAEAIAAAACABAABkcnMvc2hhcGV4&#10;bWwueG1sUEsFBgAAAAAGAAYAWwEAAMoDAAAAAA==&#10;">
                  <v:fill on="f" focussize="0,0"/>
                  <v:stroke weight="2.25pt" color="#92D050" joinstyle="round"/>
                  <v:imagedata o:title=""/>
                  <o:lock v:ext="edit" aspectratio="f"/>
                </v:line>
                <v:line id="Line 4" o:spid="_x0000_s1026" o:spt="20" style="position:absolute;left:2317;top:11593;height:0;width:7560;" filled="f" stroked="t" coordsize="21600,21600" o:gfxdata="UEsFBgAAAAAAAAAAAAAAAAAAAAAAAFBLAwQKAAAAAACHTuJAAAAAAAAAAAAAAAAABAAAAGRycy9Q&#10;SwMEFAAAAAgAh07iQCdjTfS8AAAA2gAAAA8AAABkcnMvZG93bnJldi54bWxFj0uLAjEQhO/C/ofQ&#10;C9404/rAHY0eXAQPHnzBXptJOxmddIYk6uy/3wiCx6KqvqLmy9bW4k4+VI4VDPoZCOLC6YpLBafj&#10;ujcFESKyxtoxKfijAMvFR2eOuXYP3tP9EEuRIBxyVGBibHIpQ2HIYui7hjh5Z+ctxiR9KbXHR4Lb&#10;Wn5l2URarDgtGGxoZai4Hm5WQbv7aVZjb7Z7fbuMputffdxtvpXqfg6yGYhIbXyHX+2NVjCE55V0&#10;A+TiH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nY030vAAAANoAAAAPAAAAAAAAAAEAIAAAADgAAABkcnMvZG93bnJldi54&#10;bWxQSwECFAAUAAAACACHTuJAMy8FnjsAAAA5AAAAEAAAAAAAAAABACAAAAAhAQAAZHJzL3NoYXBl&#10;eG1sLnhtbFBLBQYAAAAABgAGAFsBAADLAwAAAAA=&#10;">
                  <v:fill on="f" focussize="0,0"/>
                  <v:stroke weight="2.25pt" color="#92D050" joinstyle="round"/>
                  <v:imagedata o:title=""/>
                  <o:lock v:ext="edit" aspectratio="f"/>
                </v:line>
                <v:line id="Line 5" o:spid="_x0000_s1026" o:spt="20" style="position:absolute;left:2137;top:7993;height:0;width:7560;" filled="f" stroked="t" coordsize="21600,21600" o:gfxdata="UEsFBgAAAAAAAAAAAAAAAAAAAAAAAFBLAwQKAAAAAACHTuJAAAAAAAAAAAAAAAAABAAAAGRycy9Q&#10;SwMEFAAAAAgAh07iQHQJN869AAAA2gAAAA8AAABkcnMvZG93bnJldi54bWxFj91qwkAUhO+FvsNy&#10;BG+KbmKraHQVEaRCBX/B20P2mIRmz8bsavTtu4WCl8PMfMNM5w9TijvVrrCsIO5FIIhTqwvOFJyO&#10;q+4IhPPIGkvLpOBJDuazt9YUE20b3tP94DMRIOwSVJB7XyVSujQng65nK+LgXWxt0AdZZ1LX2AS4&#10;KWU/iobSYMFhIceKljmlP4ebUUC77fl9GS/GA7n5Hjcm/jpe7YdSnXYcTUB4evhX+L+91go+4e9K&#10;uAFy9gt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dAk3zr0AAADaAAAADwAAAAAAAAABACAAAAA4AAAAZHJzL2Rvd25yZXYu&#10;eG1sUEsBAhQAFAAAAAgAh07iQDMvBZ47AAAAOQAAABAAAAAAAAAAAQAgAAAAIgEAAGRycy9zaGFw&#10;ZXhtbC54bWxQSwUGAAAAAAYABgBbAQAAzAMAAAAA&#10;">
                  <v:fill on="f" focussize="0,0"/>
                  <v:stroke weight="3pt" color="#92D050" joinstyle="round"/>
                  <v:imagedata o:title=""/>
                  <o:lock v:ext="edit" aspectratio="f"/>
                </v:line>
                <v:line id="Line 6" o:spid="_x0000_s1026" o:spt="20" style="position:absolute;left:4837;top:11857;height:0;width:2340;" filled="f" stroked="t" coordsize="21600,21600" o:gfxdata="UEsFBgAAAAAAAAAAAAAAAAAAAAAAAFBLAwQKAAAAAACHTuJAAAAAAAAAAAAAAAAABAAAAGRycy9Q&#10;SwMEFAAAAAgAh07iQMfGcBu7AAAA2gAAAA8AAABkcnMvZG93bnJldi54bWxFj0GLwjAUhO/C/ofw&#10;FvamqaKi1ejBRfCwB7WC10fzbOo2LyWJ2v33G0HwOMzMN8xy3dlG3MmH2rGC4SADQVw6XXOl4FRs&#10;+zMQISJrbByTgj8KsF599JaYa/fgA92PsRIJwiFHBSbGNpcylIYshoFriZN3cd5iTNJXUnt8JLht&#10;5CjLptJizWnBYEsbQ+Xv8WYVdPvvdjPx5uegb9fxbHvWxX43V+rrc5gtQETq4jv8au+0ggk8r6Qb&#10;IFf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fGcBu7AAAA2gAAAA8AAAAAAAAAAQAgAAAAOAAAAGRycy9kb3ducmV2Lnht&#10;bFBLAQIUABQAAAAIAIdO4kAzLwWeOwAAADkAAAAQAAAAAAAAAAEAIAAAACABAABkcnMvc2hhcGV4&#10;bWwueG1sUEsFBgAAAAAGAAYAWwEAAMoDAAAAAA==&#10;">
                  <v:fill on="f" focussize="0,0"/>
                  <v:stroke weight="2.25pt" color="#92D05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 w:rsidR="00B5763F" w:rsidRDefault="00B5763F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B5763F" w:rsidRDefault="0079353B">
      <w:pPr>
        <w:jc w:val="center"/>
        <w:rPr>
          <w:rFonts w:asciiTheme="minorHAnsi" w:hAnsiTheme="minorHAnsi" w:cstheme="minorHAnsi"/>
          <w:b/>
          <w:bCs/>
          <w:sz w:val="20"/>
          <w:lang w:val="ka-GE"/>
        </w:rPr>
      </w:pPr>
      <w:r>
        <w:rPr>
          <w:rFonts w:ascii="Sylfaen" w:hAnsi="Sylfaen" w:cs="Sylfaen"/>
          <w:b/>
          <w:bCs/>
          <w:sz w:val="20"/>
          <w:lang w:val="ka-GE"/>
        </w:rPr>
        <w:t>ტენდერი</w:t>
      </w:r>
      <w:r>
        <w:rPr>
          <w:rFonts w:asciiTheme="minorHAnsi" w:hAnsiTheme="minorHAnsi" w:cstheme="minorHAnsi"/>
          <w:b/>
          <w:bCs/>
          <w:sz w:val="20"/>
          <w:lang w:val="ka-GE"/>
        </w:rPr>
        <w:t xml:space="preserve">: </w:t>
      </w:r>
      <w:r>
        <w:rPr>
          <w:rFonts w:ascii="Sylfaen" w:hAnsi="Sylfaen" w:cs="Sylfaen"/>
          <w:b/>
          <w:bCs/>
          <w:sz w:val="20"/>
          <w:lang w:val="ka-GE"/>
        </w:rPr>
        <w:t>სს</w:t>
      </w:r>
      <w:r>
        <w:rPr>
          <w:rFonts w:asciiTheme="minorHAnsi" w:hAnsiTheme="minorHAnsi" w:cstheme="minorHAnsi"/>
          <w:b/>
          <w:bCs/>
          <w:sz w:val="20"/>
          <w:lang w:val="ka-GE"/>
        </w:rPr>
        <w:t xml:space="preserve"> </w:t>
      </w:r>
      <w:r>
        <w:rPr>
          <w:rFonts w:ascii="Calibri" w:hAnsi="Calibri" w:cs="Calibri"/>
          <w:b/>
          <w:bCs/>
          <w:sz w:val="20"/>
          <w:lang w:val="ka-GE"/>
        </w:rPr>
        <w:t>„</w:t>
      </w:r>
      <w:r>
        <w:rPr>
          <w:rFonts w:ascii="Sylfaen" w:hAnsi="Sylfaen" w:cs="Sylfaen"/>
          <w:b/>
          <w:bCs/>
          <w:sz w:val="20"/>
          <w:lang w:val="ka-GE"/>
        </w:rPr>
        <w:t>სადაზღვევო</w:t>
      </w:r>
      <w:r>
        <w:rPr>
          <w:rFonts w:asciiTheme="minorHAnsi" w:hAnsiTheme="minorHAnsi" w:cstheme="minorHAnsi"/>
          <w:b/>
          <w:bCs/>
          <w:sz w:val="20"/>
          <w:lang w:val="ka-GE"/>
        </w:rPr>
        <w:t xml:space="preserve"> </w:t>
      </w:r>
      <w:r>
        <w:rPr>
          <w:rFonts w:ascii="Sylfaen" w:hAnsi="Sylfaen" w:cs="Sylfaen"/>
          <w:b/>
          <w:bCs/>
          <w:sz w:val="20"/>
          <w:lang w:val="ka-GE"/>
        </w:rPr>
        <w:t>კომპანია</w:t>
      </w:r>
      <w:r>
        <w:rPr>
          <w:rFonts w:asciiTheme="minorHAnsi" w:hAnsiTheme="minorHAnsi" w:cstheme="minorHAnsi"/>
          <w:b/>
          <w:bCs/>
          <w:sz w:val="20"/>
          <w:lang w:val="ka-GE"/>
        </w:rPr>
        <w:t xml:space="preserve"> </w:t>
      </w:r>
      <w:r>
        <w:rPr>
          <w:rFonts w:ascii="Sylfaen" w:hAnsi="Sylfaen" w:cs="Sylfaen"/>
          <w:b/>
          <w:bCs/>
          <w:sz w:val="20"/>
          <w:lang w:val="ka-GE"/>
        </w:rPr>
        <w:t>ალდაგის</w:t>
      </w:r>
      <w:r>
        <w:rPr>
          <w:rFonts w:ascii="Calibri" w:hAnsi="Calibri" w:cs="Calibri"/>
          <w:b/>
          <w:bCs/>
          <w:sz w:val="20"/>
          <w:lang w:val="ka-GE"/>
        </w:rPr>
        <w:t>“</w:t>
      </w:r>
      <w:r>
        <w:rPr>
          <w:rFonts w:asciiTheme="minorHAnsi" w:hAnsiTheme="minorHAnsi" w:cstheme="minorHAnsi"/>
          <w:b/>
          <w:bCs/>
          <w:sz w:val="20"/>
          <w:lang w:val="ka-GE"/>
        </w:rPr>
        <w:t xml:space="preserve"> </w:t>
      </w:r>
      <w:r>
        <w:rPr>
          <w:rFonts w:ascii="Sylfaen" w:hAnsi="Sylfaen" w:cstheme="minorHAnsi"/>
          <w:b/>
          <w:bCs/>
          <w:sz w:val="20"/>
          <w:lang w:val="ka-GE"/>
        </w:rPr>
        <w:t>უწყვეტი კვების წყაროს (</w:t>
      </w:r>
      <w:r>
        <w:rPr>
          <w:rFonts w:ascii="Sylfaen" w:hAnsi="Sylfaen" w:cs="Sylfaen"/>
          <w:b/>
          <w:bCs/>
          <w:sz w:val="20"/>
        </w:rPr>
        <w:t>UPS</w:t>
      </w:r>
      <w:r>
        <w:rPr>
          <w:rFonts w:ascii="Sylfaen" w:hAnsi="Sylfaen" w:cs="Sylfaen"/>
          <w:b/>
          <w:bCs/>
          <w:sz w:val="20"/>
          <w:lang w:val="ka-GE"/>
        </w:rPr>
        <w:t>)</w:t>
      </w:r>
      <w:r>
        <w:rPr>
          <w:rFonts w:ascii="Sylfaen" w:hAnsi="Sylfaen" w:cs="Sylfaen"/>
          <w:b/>
          <w:bCs/>
          <w:sz w:val="20"/>
        </w:rPr>
        <w:t xml:space="preserve"> </w:t>
      </w:r>
      <w:r>
        <w:rPr>
          <w:rFonts w:ascii="Sylfaen" w:hAnsi="Sylfaen" w:cs="Sylfaen"/>
          <w:b/>
          <w:bCs/>
          <w:sz w:val="20"/>
          <w:lang w:val="ka-GE"/>
        </w:rPr>
        <w:t xml:space="preserve"> შესყიდვაზე</w:t>
      </w:r>
    </w:p>
    <w:p w:rsidR="00B5763F" w:rsidRDefault="0079353B">
      <w:pPr>
        <w:jc w:val="center"/>
        <w:rPr>
          <w:rFonts w:ascii="Sylfaen" w:hAnsi="Sylfaen" w:cstheme="minorHAnsi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დანართი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>
        <w:rPr>
          <w:rFonts w:ascii="Sylfaen" w:hAnsi="Sylfaen" w:cstheme="minorHAnsi"/>
          <w:b/>
          <w:sz w:val="28"/>
          <w:szCs w:val="28"/>
          <w:lang w:val="ka-GE"/>
        </w:rPr>
        <w:t>1</w:t>
      </w:r>
    </w:p>
    <w:p w:rsidR="00B5763F" w:rsidRDefault="00B5763F">
      <w:pPr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</w:pPr>
    </w:p>
    <w:p w:rsidR="00B5763F" w:rsidRDefault="0079353B">
      <w:pPr>
        <w:tabs>
          <w:tab w:val="left" w:pos="1475"/>
        </w:tabs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  <w:tab/>
      </w:r>
    </w:p>
    <w:p w:rsidR="00B5763F" w:rsidRDefault="00B5763F">
      <w:pPr>
        <w:rPr>
          <w:rFonts w:asciiTheme="minorHAnsi" w:hAnsiTheme="minorHAnsi" w:cstheme="minorHAnsi"/>
          <w:b/>
          <w:sz w:val="18"/>
          <w:szCs w:val="18"/>
          <w:lang w:val="ka-GE"/>
        </w:rPr>
      </w:pPr>
    </w:p>
    <w:p w:rsidR="00B5763F" w:rsidRDefault="0079353B">
      <w:pPr>
        <w:pStyle w:val="ListParagraph"/>
        <w:rPr>
          <w:rFonts w:asciiTheme="minorHAnsi" w:hAnsiTheme="minorHAnsi" w:cstheme="minorHAnsi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გთხოვთ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მოგვწეროთ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ქვევით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მითითებული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ინფორმაცია</w:t>
      </w:r>
      <w:r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:rsidR="00B5763F" w:rsidRDefault="0079353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სატენდერო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წინადადების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ფასი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უნდა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იყოს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en-US"/>
        </w:rPr>
        <w:t>USD-</w:t>
      </w:r>
      <w:r>
        <w:rPr>
          <w:rFonts w:ascii="Sylfaen" w:hAnsi="Sylfaen" w:cs="Sylfaen"/>
          <w:sz w:val="18"/>
          <w:szCs w:val="18"/>
          <w:lang w:val="ka-GE"/>
        </w:rPr>
        <w:t>ში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>
        <w:rPr>
          <w:rFonts w:ascii="Sylfaen" w:hAnsi="Sylfaen" w:cs="Sylfaen"/>
          <w:sz w:val="18"/>
          <w:szCs w:val="18"/>
          <w:lang w:val="ka-GE"/>
        </w:rPr>
        <w:t>ერთეულის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ფასი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უნდა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მოიცავდეს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როგორც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შესყიდვის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ობიექტის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მიწოდებასთან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დაკავშირებულ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ყველა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ხარჯს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თბილისის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ფარგლებში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>
        <w:rPr>
          <w:rFonts w:ascii="Sylfaen" w:hAnsi="Sylfaen" w:cs="Sylfaen"/>
          <w:sz w:val="18"/>
          <w:szCs w:val="18"/>
          <w:lang w:val="ka-GE"/>
        </w:rPr>
        <w:t>ასევე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</w:t>
      </w:r>
      <w:r>
        <w:rPr>
          <w:rFonts w:asciiTheme="minorHAnsi" w:hAnsiTheme="minorHAnsi" w:cstheme="minorHAnsi"/>
          <w:sz w:val="18"/>
          <w:szCs w:val="18"/>
          <w:lang w:val="ka-GE"/>
        </w:rPr>
        <w:t>.</w:t>
      </w:r>
      <w:r>
        <w:rPr>
          <w:rFonts w:ascii="Sylfaen" w:hAnsi="Sylfaen" w:cs="Sylfaen"/>
          <w:sz w:val="18"/>
          <w:szCs w:val="18"/>
          <w:lang w:val="ka-GE"/>
        </w:rPr>
        <w:t>ღ</w:t>
      </w:r>
      <w:r>
        <w:rPr>
          <w:rFonts w:asciiTheme="minorHAnsi" w:hAnsiTheme="minorHAnsi" w:cstheme="minorHAnsi"/>
          <w:sz w:val="18"/>
          <w:szCs w:val="18"/>
          <w:lang w:val="ka-GE"/>
        </w:rPr>
        <w:t>.</w:t>
      </w:r>
      <w:r>
        <w:rPr>
          <w:rFonts w:ascii="Sylfaen" w:hAnsi="Sylfaen" w:cs="Sylfaen"/>
          <w:sz w:val="18"/>
          <w:szCs w:val="18"/>
          <w:lang w:val="ka-GE"/>
        </w:rPr>
        <w:t>გ</w:t>
      </w:r>
      <w:r>
        <w:rPr>
          <w:rFonts w:asciiTheme="minorHAnsi" w:hAnsiTheme="minorHAnsi" w:cstheme="minorHAnsi"/>
          <w:sz w:val="18"/>
          <w:szCs w:val="18"/>
          <w:lang w:val="ka-GE"/>
        </w:rPr>
        <w:t>-</w:t>
      </w:r>
      <w:r>
        <w:rPr>
          <w:rFonts w:ascii="Sylfaen" w:hAnsi="Sylfaen" w:cs="Sylfaen"/>
          <w:sz w:val="18"/>
          <w:szCs w:val="18"/>
          <w:lang w:val="ka-GE"/>
        </w:rPr>
        <w:t>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და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საქართველოს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კანონმდებლობით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გათვალისწინებულ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ყველა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სხვა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გადასახადს</w:t>
      </w:r>
      <w:r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:rsidR="00B5763F" w:rsidRDefault="0079353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გთხოვთ ცალკე მიუთითოთ თანხის გადახდის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პირობები</w:t>
      </w:r>
    </w:p>
    <w:p w:rsidR="00B5763F" w:rsidRDefault="0079353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გარანტიაზე საქართველოში უნდა ემსახურებოდეს სერვის ცენტრი</w:t>
      </w:r>
    </w:p>
    <w:p w:rsidR="00B5763F" w:rsidRDefault="00B5763F">
      <w:pPr>
        <w:pStyle w:val="ListParagraph"/>
        <w:ind w:left="0"/>
        <w:rPr>
          <w:rFonts w:asciiTheme="minorHAnsi" w:hAnsiTheme="minorHAnsi" w:cstheme="minorHAnsi"/>
          <w:sz w:val="18"/>
          <w:szCs w:val="18"/>
          <w:lang w:val="ka-GE"/>
        </w:rPr>
      </w:pPr>
    </w:p>
    <w:p w:rsidR="00B5763F" w:rsidRDefault="00B5763F">
      <w:pPr>
        <w:rPr>
          <w:rFonts w:asciiTheme="minorHAnsi" w:hAnsiTheme="minorHAnsi" w:cstheme="minorHAnsi"/>
          <w:b/>
          <w:sz w:val="18"/>
          <w:szCs w:val="18"/>
          <w:lang w:val="ka-GE"/>
        </w:rPr>
      </w:pPr>
    </w:p>
    <w:p w:rsidR="00B5763F" w:rsidRDefault="0079353B">
      <w:pPr>
        <w:pStyle w:val="ListParagraph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ლოტი</w:t>
      </w:r>
      <w:r>
        <w:rPr>
          <w:rFonts w:asciiTheme="minorHAnsi" w:hAnsiTheme="minorHAnsi" w:cstheme="minorHAnsi"/>
          <w:b/>
          <w:sz w:val="28"/>
          <w:szCs w:val="28"/>
          <w:lang w:val="ka-G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1</w:t>
      </w:r>
    </w:p>
    <w:p w:rsidR="00B5763F" w:rsidRDefault="00B5763F">
      <w:pPr>
        <w:pStyle w:val="ListParagraph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Light1"/>
        <w:tblW w:w="15025" w:type="dxa"/>
        <w:tblLayout w:type="fixed"/>
        <w:tblLook w:val="04A0" w:firstRow="1" w:lastRow="0" w:firstColumn="1" w:lastColumn="0" w:noHBand="0" w:noVBand="1"/>
      </w:tblPr>
      <w:tblGrid>
        <w:gridCol w:w="5338"/>
        <w:gridCol w:w="777"/>
        <w:gridCol w:w="2340"/>
        <w:gridCol w:w="1980"/>
        <w:gridCol w:w="4590"/>
      </w:tblGrid>
      <w:tr w:rsidR="00B5763F" w:rsidTr="0079353B">
        <w:trPr>
          <w:trHeight w:val="629"/>
        </w:trPr>
        <w:tc>
          <w:tcPr>
            <w:tcW w:w="5338" w:type="dxa"/>
          </w:tcPr>
          <w:p w:rsidR="00B5763F" w:rsidRPr="0079353B" w:rsidRDefault="0079353B">
            <w:pPr>
              <w:jc w:val="center"/>
              <w:rPr>
                <w:rFonts w:ascii="Sylfaen" w:eastAsia="SimSun" w:hAnsi="Sylfaen" w:cs="SimSun"/>
                <w:b/>
                <w:bCs/>
                <w:sz w:val="24"/>
                <w:szCs w:val="24"/>
                <w:lang w:val="en-US" w:eastAsia="zh-CN" w:bidi="ar"/>
              </w:rPr>
            </w:pPr>
            <w:r w:rsidRPr="0079353B">
              <w:rPr>
                <w:rFonts w:ascii="Sylfaen" w:eastAsia="SimSun" w:hAnsi="Sylfaen" w:cs="SimSun"/>
                <w:b/>
                <w:bCs/>
                <w:sz w:val="24"/>
                <w:szCs w:val="24"/>
                <w:lang w:val="en-US" w:eastAsia="zh-CN" w:bidi="ar"/>
              </w:rPr>
              <w:t xml:space="preserve">Technical </w:t>
            </w:r>
            <w:r w:rsidRPr="0079353B">
              <w:rPr>
                <w:rFonts w:ascii="Sylfaen" w:eastAsia="SimSun" w:hAnsi="Sylfaen" w:cs="SimSun"/>
                <w:b/>
                <w:bCs/>
                <w:sz w:val="24"/>
                <w:szCs w:val="24"/>
                <w:lang w:val="en-US" w:eastAsia="zh-CN" w:bidi="ar"/>
              </w:rPr>
              <w:t>Specifications</w:t>
            </w:r>
          </w:p>
          <w:p w:rsidR="00B5763F" w:rsidRDefault="00B5763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ka-GE"/>
              </w:rPr>
            </w:pPr>
          </w:p>
        </w:tc>
        <w:tc>
          <w:tcPr>
            <w:tcW w:w="777" w:type="dxa"/>
          </w:tcPr>
          <w:p w:rsidR="00B5763F" w:rsidRDefault="0079353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lang w:val="ka-GE"/>
              </w:rPr>
              <w:t>რაოდენობა</w:t>
            </w:r>
          </w:p>
        </w:tc>
        <w:tc>
          <w:tcPr>
            <w:tcW w:w="2340" w:type="dxa"/>
          </w:tcPr>
          <w:p w:rsidR="00B5763F" w:rsidRDefault="0079353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lang w:val="ka-GE"/>
              </w:rPr>
              <w:t>გარანტია</w:t>
            </w:r>
            <w:r>
              <w:rPr>
                <w:rFonts w:asciiTheme="minorHAnsi" w:hAnsiTheme="minorHAnsi" w:cstheme="minorHAnsi"/>
                <w:b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ka-GE"/>
              </w:rPr>
              <w:t>თვე</w:t>
            </w:r>
          </w:p>
        </w:tc>
        <w:tc>
          <w:tcPr>
            <w:tcW w:w="1980" w:type="dxa"/>
          </w:tcPr>
          <w:p w:rsidR="00B5763F" w:rsidRDefault="0079353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ერთეულის ფასი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ლარი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დღგ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-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ჩათვლით</w:t>
            </w:r>
          </w:p>
        </w:tc>
        <w:tc>
          <w:tcPr>
            <w:tcW w:w="4590" w:type="dxa"/>
          </w:tcPr>
          <w:p w:rsidR="00B5763F" w:rsidRDefault="0079353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შეკვედიდან მიწოდების ვადა (სამუშაო დღე)</w:t>
            </w:r>
          </w:p>
          <w:p w:rsidR="00B5763F" w:rsidRDefault="00B5763F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</w:tr>
      <w:tr w:rsidR="00B5763F" w:rsidTr="0079353B">
        <w:trPr>
          <w:trHeight w:val="629"/>
        </w:trPr>
        <w:tc>
          <w:tcPr>
            <w:tcW w:w="5338" w:type="dxa"/>
          </w:tcPr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b/>
                <w:bCs/>
                <w:sz w:val="24"/>
                <w:szCs w:val="24"/>
                <w:lang w:val="en-US" w:eastAsia="zh-CN" w:bidi="ar"/>
              </w:rPr>
              <w:t>Output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Output power capacity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 xml:space="preserve">1.0 </w:t>
            </w:r>
            <w:proofErr w:type="spellStart"/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KWatts</w:t>
            </w:r>
            <w:proofErr w:type="spellEnd"/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 xml:space="preserve"> / 1.5 kVA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Max Configurable Power (Watts)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 xml:space="preserve">1.0 </w:t>
            </w:r>
            <w:proofErr w:type="spellStart"/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KWatts</w:t>
            </w:r>
            <w:proofErr w:type="spellEnd"/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 xml:space="preserve"> / 1.5 kVA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Nominal Output Voltage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230V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 xml:space="preserve">Output </w:t>
            </w: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Voltage Note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Configurable for 220 : 230 or 240 nominal output voltage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Output Voltage Distortion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Less than 5% at full load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Output Frequency (sync to mains)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47 - 53 Hz for 50 Hz nominal, 57 - 63 Hz for 60 Hz nominal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Other Output Voltages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220, 240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lastRenderedPageBreak/>
              <w:t>Topology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Li</w:t>
            </w: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ne Interactive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Output Connections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(4) IEC 320 C13 (Battery Backup)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(2) IEC Jumpers (Battery Backup)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Transfer Time</w:t>
            </w:r>
          </w:p>
          <w:p w:rsidR="00B5763F" w:rsidRPr="0079353B" w:rsidRDefault="0079353B">
            <w:pPr>
              <w:jc w:val="left"/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2ms typical</w:t>
            </w:r>
          </w:p>
          <w:p w:rsidR="00B5763F" w:rsidRPr="0079353B" w:rsidRDefault="00B5763F">
            <w:pPr>
              <w:jc w:val="left"/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</w:pP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b/>
                <w:bCs/>
                <w:sz w:val="24"/>
                <w:szCs w:val="24"/>
                <w:lang w:val="en-US" w:eastAsia="zh-CN" w:bidi="ar"/>
              </w:rPr>
              <w:t>Input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Nominal Input Voltage</w:t>
            </w:r>
            <w:r w:rsidRPr="0079353B">
              <w:rPr>
                <w:rFonts w:ascii="Sylfaen" w:eastAsia="SimSun" w:hAnsi="Sylfaen" w:cs="SimSun"/>
                <w:sz w:val="24"/>
                <w:szCs w:val="24"/>
                <w:lang w:eastAsia="zh-CN" w:bidi="ar"/>
              </w:rPr>
              <w:t xml:space="preserve"> </w:t>
            </w: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230V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Input frequency</w:t>
            </w:r>
            <w:r w:rsidRPr="0079353B">
              <w:rPr>
                <w:rFonts w:ascii="Sylfaen" w:eastAsia="SimSun" w:hAnsi="Sylfaen" w:cs="SimSun"/>
                <w:sz w:val="24"/>
                <w:szCs w:val="24"/>
                <w:lang w:eastAsia="zh-CN" w:bidi="ar"/>
              </w:rPr>
              <w:t xml:space="preserve">   </w:t>
            </w: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50/60 Hz +/- 3 Hz (auto sensing)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Input Connections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IEC-320 C14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 xml:space="preserve">Input voltage </w:t>
            </w: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range for main operations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160 - 286V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Input voltage adjustable range for mains operation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151 - 302V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Other Input Voltages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220, 240</w:t>
            </w:r>
          </w:p>
          <w:p w:rsidR="00B5763F" w:rsidRPr="0079353B" w:rsidRDefault="00B5763F">
            <w:pPr>
              <w:pStyle w:val="ListParagraph"/>
              <w:ind w:left="0"/>
              <w:jc w:val="left"/>
              <w:rPr>
                <w:rFonts w:ascii="Sylfaen" w:hAnsi="Sylfaen" w:cs="Sylfaen"/>
                <w:b/>
                <w:sz w:val="20"/>
                <w:lang w:val="ka-GE"/>
              </w:rPr>
            </w:pP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b/>
                <w:bCs/>
                <w:sz w:val="24"/>
                <w:szCs w:val="24"/>
                <w:lang w:val="en-US" w:eastAsia="zh-CN" w:bidi="ar"/>
              </w:rPr>
              <w:t>Physical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Maximum Height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86mm, 8.6CM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Maximum Width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432mm, 43.2CM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Maximum Depth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457mm, 45.7CM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 xml:space="preserve">Maximum </w:t>
            </w:r>
            <w:r w:rsidRPr="0079353B">
              <w:rPr>
                <w:rFonts w:ascii="Sylfaen" w:eastAsia="SimSun" w:hAnsi="Sylfaen" w:cs="SimSun"/>
                <w:sz w:val="24"/>
                <w:szCs w:val="24"/>
                <w:lang w:eastAsia="zh-CN" w:bidi="ar"/>
              </w:rPr>
              <w:t xml:space="preserve"> </w:t>
            </w: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Rack Height</w:t>
            </w:r>
            <w:r w:rsidRPr="0079353B">
              <w:rPr>
                <w:rFonts w:ascii="Sylfaen" w:eastAsia="SimSun" w:hAnsi="Sylfaen" w:cs="SimSun"/>
                <w:sz w:val="24"/>
                <w:szCs w:val="24"/>
                <w:lang w:eastAsia="zh-CN" w:bidi="ar"/>
              </w:rPr>
              <w:t xml:space="preserve"> </w:t>
            </w: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2U</w:t>
            </w:r>
          </w:p>
          <w:p w:rsidR="00B5763F" w:rsidRPr="0079353B" w:rsidRDefault="00B5763F">
            <w:pPr>
              <w:pStyle w:val="ListParagraph"/>
              <w:ind w:left="0"/>
              <w:jc w:val="left"/>
              <w:rPr>
                <w:rFonts w:ascii="Sylfaen" w:hAnsi="Sylfaen" w:cs="Sylfaen"/>
                <w:b/>
                <w:sz w:val="20"/>
                <w:lang w:val="ka-GE"/>
              </w:rPr>
            </w:pPr>
          </w:p>
          <w:p w:rsidR="00B5763F" w:rsidRPr="0079353B" w:rsidRDefault="0079353B">
            <w:pPr>
              <w:jc w:val="left"/>
              <w:rPr>
                <w:rFonts w:ascii="Sylfaen" w:hAnsi="Sylfaen"/>
                <w:b/>
                <w:bCs/>
              </w:rPr>
            </w:pPr>
            <w:r w:rsidRPr="0079353B">
              <w:rPr>
                <w:rFonts w:ascii="Sylfaen" w:eastAsia="SimSun" w:hAnsi="Sylfaen" w:cs="SimSun"/>
                <w:b/>
                <w:bCs/>
                <w:sz w:val="24"/>
                <w:szCs w:val="24"/>
                <w:lang w:val="en-US" w:eastAsia="zh-CN" w:bidi="ar"/>
              </w:rPr>
              <w:t>Batteries</w:t>
            </w:r>
            <w:r w:rsidRPr="0079353B">
              <w:rPr>
                <w:rFonts w:ascii="Sylfaen" w:eastAsia="SimSun" w:hAnsi="Sylfaen" w:cs="SimSun"/>
                <w:b/>
                <w:bCs/>
                <w:sz w:val="24"/>
                <w:szCs w:val="24"/>
                <w:lang w:val="en-US" w:eastAsia="zh-CN" w:bidi="ar"/>
              </w:rPr>
              <w:t xml:space="preserve"> &amp; Runtime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Battery type</w:t>
            </w:r>
            <w:r w:rsidRPr="0079353B">
              <w:rPr>
                <w:rFonts w:ascii="Sylfaen" w:eastAsia="SimSun" w:hAnsi="Sylfaen" w:cs="SimSun"/>
                <w:sz w:val="24"/>
                <w:szCs w:val="24"/>
                <w:lang w:eastAsia="zh-CN" w:bidi="ar"/>
              </w:rPr>
              <w:t xml:space="preserve"> - </w:t>
            </w: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 xml:space="preserve">Maintenance-free sealed Lead-Acid battery with suspended electrolyte : </w:t>
            </w:r>
            <w:proofErr w:type="spellStart"/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leakproof</w:t>
            </w:r>
            <w:proofErr w:type="spellEnd"/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Typical recharge time</w:t>
            </w:r>
            <w:r w:rsidRPr="0079353B">
              <w:rPr>
                <w:rFonts w:ascii="Sylfaen" w:eastAsia="SimSun" w:hAnsi="Sylfaen" w:cs="SimSun"/>
                <w:sz w:val="24"/>
                <w:szCs w:val="24"/>
                <w:lang w:eastAsia="zh-CN" w:bidi="ar"/>
              </w:rPr>
              <w:t xml:space="preserve">   -  </w:t>
            </w: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3hour(s)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Expected Battery Life (years)</w:t>
            </w:r>
            <w:r w:rsidRPr="0079353B">
              <w:rPr>
                <w:rFonts w:ascii="Sylfaen" w:eastAsia="SimSun" w:hAnsi="Sylfaen" w:cs="SimSun"/>
                <w:sz w:val="24"/>
                <w:szCs w:val="24"/>
                <w:lang w:eastAsia="zh-CN" w:bidi="ar"/>
              </w:rPr>
              <w:t xml:space="preserve">  -  </w:t>
            </w: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4-6</w:t>
            </w:r>
          </w:p>
          <w:p w:rsidR="00B5763F" w:rsidRPr="0079353B" w:rsidRDefault="0079353B">
            <w:pPr>
              <w:jc w:val="left"/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lastRenderedPageBreak/>
              <w:t>RBC Quantity</w:t>
            </w:r>
            <w:r w:rsidRPr="0079353B">
              <w:rPr>
                <w:rFonts w:ascii="Sylfaen" w:eastAsia="SimSun" w:hAnsi="Sylfaen" w:cs="SimSun"/>
                <w:sz w:val="24"/>
                <w:szCs w:val="24"/>
                <w:lang w:eastAsia="zh-CN" w:bidi="ar"/>
              </w:rPr>
              <w:t xml:space="preserve">  - </w:t>
            </w: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1</w:t>
            </w:r>
          </w:p>
          <w:p w:rsidR="00B5763F" w:rsidRPr="0079353B" w:rsidRDefault="00B5763F">
            <w:pPr>
              <w:jc w:val="left"/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</w:pPr>
          </w:p>
          <w:p w:rsidR="00B5763F" w:rsidRPr="0079353B" w:rsidRDefault="0079353B">
            <w:pPr>
              <w:jc w:val="left"/>
              <w:rPr>
                <w:rFonts w:ascii="Sylfaen" w:hAnsi="Sylfaen"/>
                <w:b/>
                <w:bCs/>
              </w:rPr>
            </w:pPr>
            <w:r w:rsidRPr="0079353B">
              <w:rPr>
                <w:rFonts w:ascii="Sylfaen" w:eastAsia="SimSun" w:hAnsi="Sylfaen" w:cs="SimSun"/>
                <w:b/>
                <w:bCs/>
                <w:sz w:val="24"/>
                <w:szCs w:val="24"/>
                <w:lang w:val="en-US" w:eastAsia="zh-CN" w:bidi="ar"/>
              </w:rPr>
              <w:t>Communications &amp; Management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Interface Port(s)</w:t>
            </w:r>
            <w:r w:rsidRPr="0079353B">
              <w:rPr>
                <w:rFonts w:ascii="Sylfaen" w:eastAsia="SimSun" w:hAnsi="Sylfaen" w:cs="SimSun"/>
                <w:sz w:val="24"/>
                <w:szCs w:val="24"/>
                <w:lang w:eastAsia="zh-CN" w:bidi="ar"/>
              </w:rPr>
              <w:t xml:space="preserve"> </w:t>
            </w: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 xml:space="preserve">RJ-45 </w:t>
            </w: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 xml:space="preserve">Serial, </w:t>
            </w:r>
            <w:proofErr w:type="spellStart"/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SmartSlot</w:t>
            </w:r>
            <w:proofErr w:type="spellEnd"/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, USB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Control panel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Multi-function LCD status and control console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Audible Alarm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Alarm when on battery : distinctive low battery alarm : configurable delays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Emergency Power Off (EPO)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Optional</w:t>
            </w:r>
          </w:p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 xml:space="preserve">Available </w:t>
            </w:r>
            <w:proofErr w:type="spellStart"/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SmartSlot</w:t>
            </w:r>
            <w:proofErr w:type="spellEnd"/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™ Interface Quantity</w:t>
            </w:r>
            <w:r w:rsidRPr="0079353B">
              <w:rPr>
                <w:rFonts w:ascii="Sylfaen" w:eastAsia="SimSun" w:hAnsi="Sylfaen" w:cs="SimSun"/>
                <w:sz w:val="24"/>
                <w:szCs w:val="24"/>
                <w:lang w:eastAsia="zh-CN" w:bidi="ar"/>
              </w:rPr>
              <w:t xml:space="preserve"> </w:t>
            </w: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1</w:t>
            </w:r>
          </w:p>
          <w:p w:rsidR="00B5763F" w:rsidRDefault="00B5763F">
            <w:pPr>
              <w:jc w:val="left"/>
              <w:rPr>
                <w:rFonts w:ascii="SimSun" w:eastAsia="SimSun" w:hAnsi="SimSun" w:cs="SimSun"/>
                <w:sz w:val="24"/>
                <w:szCs w:val="24"/>
                <w:lang w:val="ka-GE" w:eastAsia="zh-CN" w:bidi="ar"/>
              </w:rPr>
            </w:pPr>
          </w:p>
        </w:tc>
        <w:tc>
          <w:tcPr>
            <w:tcW w:w="777" w:type="dxa"/>
            <w:vAlign w:val="center"/>
          </w:tcPr>
          <w:p w:rsidR="00B5763F" w:rsidRDefault="0079353B" w:rsidP="0079353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20"/>
              </w:rPr>
            </w:pPr>
            <w:r>
              <w:rPr>
                <w:rFonts w:ascii="Sylfaen" w:hAnsi="Sylfaen" w:cs="Sylfaen"/>
                <w:b/>
                <w:sz w:val="20"/>
              </w:rPr>
              <w:lastRenderedPageBreak/>
              <w:t>2</w:t>
            </w:r>
          </w:p>
        </w:tc>
        <w:tc>
          <w:tcPr>
            <w:tcW w:w="2340" w:type="dxa"/>
          </w:tcPr>
          <w:p w:rsidR="00B5763F" w:rsidRPr="0079353B" w:rsidRDefault="0079353B">
            <w:pPr>
              <w:jc w:val="left"/>
              <w:rPr>
                <w:rFonts w:ascii="Sylfaen" w:hAnsi="Sylfaen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 xml:space="preserve">3 </w:t>
            </w: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>years repair or replace (excluding battery) and 2 year for battery</w:t>
            </w:r>
          </w:p>
          <w:p w:rsidR="00B5763F" w:rsidRDefault="00B5763F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B5763F" w:rsidRDefault="00B5763F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4590" w:type="dxa"/>
          </w:tcPr>
          <w:p w:rsidR="0079353B" w:rsidRDefault="0079353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</w:p>
          <w:p w:rsidR="0079353B" w:rsidRDefault="0079353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</w:p>
          <w:p w:rsidR="0079353B" w:rsidRDefault="0079353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</w:p>
          <w:p w:rsidR="0079353B" w:rsidRDefault="0079353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</w:p>
          <w:p w:rsidR="0079353B" w:rsidRDefault="0079353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</w:p>
          <w:p w:rsidR="0079353B" w:rsidRDefault="0079353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</w:p>
          <w:p w:rsidR="0079353B" w:rsidRDefault="0079353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</w:p>
          <w:p w:rsidR="0079353B" w:rsidRDefault="0079353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</w:p>
          <w:p w:rsidR="0079353B" w:rsidRDefault="0079353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</w:p>
          <w:p w:rsidR="0079353B" w:rsidRDefault="0079353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</w:p>
          <w:p w:rsidR="0079353B" w:rsidRDefault="0079353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</w:p>
          <w:p w:rsidR="00B5763F" w:rsidRDefault="0079353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sz w:val="18"/>
                <w:szCs w:val="18"/>
              </w:rPr>
              <w:t>7</w:t>
            </w:r>
          </w:p>
        </w:tc>
      </w:tr>
    </w:tbl>
    <w:tbl>
      <w:tblPr>
        <w:tblW w:w="140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406"/>
      </w:tblGrid>
      <w:tr w:rsidR="00B5763F">
        <w:trPr>
          <w:trHeight w:val="80"/>
        </w:trPr>
        <w:tc>
          <w:tcPr>
            <w:tcW w:w="1406" w:type="dxa"/>
          </w:tcPr>
          <w:p w:rsidR="00B5763F" w:rsidRDefault="00B5763F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13"/>
                <w:szCs w:val="13"/>
                <w:lang w:val="en-US"/>
              </w:rPr>
            </w:pPr>
          </w:p>
        </w:tc>
      </w:tr>
    </w:tbl>
    <w:p w:rsidR="00B5763F" w:rsidRDefault="00B5763F">
      <w:pPr>
        <w:pStyle w:val="ListParagraph"/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:rsidR="00B5763F" w:rsidRDefault="00B5763F">
      <w:pPr>
        <w:pStyle w:val="ListParagraph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B5763F" w:rsidRDefault="00B5763F">
      <w:pPr>
        <w:pStyle w:val="ListParagraph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B5763F" w:rsidRDefault="00B5763F">
      <w:pPr>
        <w:pStyle w:val="ListParagraph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B5763F" w:rsidRDefault="00B5763F">
      <w:pPr>
        <w:pStyle w:val="ListParagraph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9353B" w:rsidRDefault="0079353B">
      <w:pPr>
        <w:pStyle w:val="ListParagraph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9353B" w:rsidRDefault="0079353B">
      <w:pPr>
        <w:pStyle w:val="ListParagraph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9353B" w:rsidRDefault="0079353B">
      <w:pPr>
        <w:pStyle w:val="ListParagraph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9353B" w:rsidRDefault="0079353B">
      <w:pPr>
        <w:pStyle w:val="ListParagraph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9353B" w:rsidRDefault="0079353B">
      <w:pPr>
        <w:pStyle w:val="ListParagraph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9353B" w:rsidRDefault="0079353B">
      <w:pPr>
        <w:pStyle w:val="ListParagraph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9353B" w:rsidRDefault="0079353B">
      <w:pPr>
        <w:pStyle w:val="ListParagraph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9353B" w:rsidRDefault="0079353B">
      <w:pPr>
        <w:pStyle w:val="ListParagraph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9353B" w:rsidRDefault="0079353B">
      <w:pPr>
        <w:pStyle w:val="ListParagraph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9353B" w:rsidRDefault="0079353B">
      <w:pPr>
        <w:pStyle w:val="ListParagraph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9353B" w:rsidRDefault="0079353B">
      <w:pPr>
        <w:pStyle w:val="ListParagraph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B5763F" w:rsidRDefault="00B5763F">
      <w:pPr>
        <w:pStyle w:val="ListParagraph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B5763F" w:rsidRDefault="0079353B">
      <w:pPr>
        <w:pStyle w:val="ListParagraph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="Sylfaen" w:hAnsi="Sylfaen" w:cs="Sylfaen"/>
          <w:b/>
          <w:sz w:val="28"/>
          <w:szCs w:val="28"/>
          <w:lang w:val="ka-GE"/>
        </w:rPr>
        <w:lastRenderedPageBreak/>
        <w:t>ლოტი</w:t>
      </w:r>
      <w:r>
        <w:rPr>
          <w:rFonts w:asciiTheme="minorHAnsi" w:hAnsiTheme="minorHAnsi" w:cstheme="minorHAnsi"/>
          <w:b/>
          <w:sz w:val="28"/>
          <w:szCs w:val="28"/>
          <w:lang w:val="ka-G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2</w:t>
      </w:r>
    </w:p>
    <w:p w:rsidR="00B5763F" w:rsidRDefault="00B5763F">
      <w:pPr>
        <w:pStyle w:val="ListParagraph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Light1"/>
        <w:tblW w:w="13855" w:type="dxa"/>
        <w:tblLayout w:type="fixed"/>
        <w:tblLook w:val="04A0" w:firstRow="1" w:lastRow="0" w:firstColumn="1" w:lastColumn="0" w:noHBand="0" w:noVBand="1"/>
      </w:tblPr>
      <w:tblGrid>
        <w:gridCol w:w="5695"/>
        <w:gridCol w:w="831"/>
        <w:gridCol w:w="1389"/>
        <w:gridCol w:w="1980"/>
        <w:gridCol w:w="3960"/>
      </w:tblGrid>
      <w:tr w:rsidR="00B5763F" w:rsidTr="0079353B">
        <w:trPr>
          <w:trHeight w:val="629"/>
        </w:trPr>
        <w:tc>
          <w:tcPr>
            <w:tcW w:w="5695" w:type="dxa"/>
          </w:tcPr>
          <w:p w:rsidR="00B5763F" w:rsidRPr="0079353B" w:rsidRDefault="0079353B">
            <w:pPr>
              <w:ind w:left="360"/>
              <w:rPr>
                <w:rFonts w:ascii="Sylfaen" w:hAnsi="Sylfaen"/>
                <w:b/>
                <w:bCs/>
                <w:lang w:val="ka-GE"/>
              </w:rPr>
            </w:pPr>
            <w:r w:rsidRPr="0079353B">
              <w:rPr>
                <w:rFonts w:ascii="Sylfaen" w:hAnsi="Sylfaen"/>
                <w:b/>
                <w:bCs/>
                <w:lang w:val="ka-GE"/>
              </w:rPr>
              <w:t>Technical Specifications</w:t>
            </w:r>
          </w:p>
          <w:p w:rsidR="00B5763F" w:rsidRPr="0079353B" w:rsidRDefault="00B5763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31" w:type="dxa"/>
          </w:tcPr>
          <w:p w:rsidR="00B5763F" w:rsidRPr="0079353B" w:rsidRDefault="0079353B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79353B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რაოდენობა</w:t>
            </w:r>
          </w:p>
        </w:tc>
        <w:tc>
          <w:tcPr>
            <w:tcW w:w="1389" w:type="dxa"/>
          </w:tcPr>
          <w:p w:rsidR="00B5763F" w:rsidRPr="0079353B" w:rsidRDefault="0079353B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79353B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გარანტია თვე</w:t>
            </w:r>
          </w:p>
        </w:tc>
        <w:tc>
          <w:tcPr>
            <w:tcW w:w="1980" w:type="dxa"/>
          </w:tcPr>
          <w:p w:rsidR="00B5763F" w:rsidRPr="0079353B" w:rsidRDefault="0079353B" w:rsidP="0079353B">
            <w:pPr>
              <w:jc w:val="left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79353B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ერთეულის ფასი ლარი დღგ-ს ჩათვლით</w:t>
            </w:r>
          </w:p>
        </w:tc>
        <w:tc>
          <w:tcPr>
            <w:tcW w:w="3960" w:type="dxa"/>
          </w:tcPr>
          <w:p w:rsidR="00B5763F" w:rsidRPr="0079353B" w:rsidRDefault="0079353B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79353B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შეკვედიდან მიწოდების ვადა (სამუშაო დღე)</w:t>
            </w:r>
          </w:p>
          <w:p w:rsidR="00B5763F" w:rsidRPr="0079353B" w:rsidRDefault="00B5763F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</w:tr>
      <w:tr w:rsidR="00B5763F" w:rsidTr="0079353B">
        <w:trPr>
          <w:trHeight w:val="629"/>
        </w:trPr>
        <w:tc>
          <w:tcPr>
            <w:tcW w:w="5695" w:type="dxa"/>
          </w:tcPr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b/>
                <w:bCs/>
                <w:lang w:val="ka-GE"/>
              </w:rPr>
              <w:t>Output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 xml:space="preserve">Output power capacity 2.7 KWatts / </w:t>
            </w:r>
            <w:r w:rsidRPr="0079353B">
              <w:rPr>
                <w:rFonts w:ascii="Sylfaen" w:hAnsi="Sylfaen"/>
                <w:lang w:val="ka-GE"/>
              </w:rPr>
              <w:t>3.0 kVA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Max Configurable Power (Watts) 2.7 KWatts / 3.0 kVA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Nominal Output Voltage 230V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Output Voltage Note Configurable for 220 : 230 or 240 nominal output voltage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Output Frequency (sync to mains) 47 - 53 Hz for 50 Hz nominal, 57 - 63 Hz for 60 Hz nominal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Other Output Voltages 220, 240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Topology Line Interactive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Waveform type Sine wave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Output Connections (3) IEC Jumpers (Battery Backup)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(1) IEC 320 C19 (Battery Backup)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(8) IEC 320 C13 (Battery Backup)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Transfer Time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4ms typical : 8ms maximum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b/>
                <w:bCs/>
                <w:lang w:val="ka-GE"/>
              </w:rPr>
              <w:t>Input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 xml:space="preserve">Nominal </w:t>
            </w:r>
            <w:r w:rsidRPr="0079353B">
              <w:rPr>
                <w:rFonts w:ascii="Sylfaen" w:hAnsi="Sylfaen"/>
                <w:lang w:val="ka-GE"/>
              </w:rPr>
              <w:t>Input Voltage 230V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Input frequency 50/60 Hz +/- 3 Hz (auto sensing)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Input Connections British BS1363A, IEC-320 C20, Schuko CEE 7/EU1-16P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Cord Length 2meters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Input voltage range for main operations 160 - 286V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Input voltage adjustable range for mains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operation 151 - 302V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Number of Power Cords 1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Other Input Voltages 220, 240</w:t>
            </w:r>
          </w:p>
          <w:p w:rsidR="00B5763F" w:rsidRPr="0079353B" w:rsidRDefault="0079353B">
            <w:pPr>
              <w:rPr>
                <w:rFonts w:ascii="Sylfaen" w:hAnsi="Sylfaen"/>
                <w:b/>
                <w:bCs/>
                <w:lang w:val="ka-GE"/>
              </w:rPr>
            </w:pPr>
            <w:r w:rsidRPr="0079353B">
              <w:rPr>
                <w:rFonts w:ascii="Sylfaen" w:hAnsi="Sylfaen"/>
                <w:b/>
                <w:bCs/>
                <w:lang w:val="ka-GE"/>
              </w:rPr>
              <w:t>Batteries &amp; Runtime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Battery type Maintenance-free sealed Lead-Acid battery with suspended electrolyte : leakproof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Typical recharge time 3hour(s)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lastRenderedPageBreak/>
              <w:t>Expected Battery Life (years) 3 - 5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RBC Quantity 1</w:t>
            </w:r>
          </w:p>
          <w:p w:rsidR="00B5763F" w:rsidRPr="0079353B" w:rsidRDefault="00B5763F">
            <w:pPr>
              <w:rPr>
                <w:rFonts w:ascii="Sylfaen" w:hAnsi="Sylfaen"/>
                <w:lang w:val="ka-GE"/>
              </w:rPr>
            </w:pPr>
          </w:p>
          <w:p w:rsidR="00B5763F" w:rsidRPr="0079353B" w:rsidRDefault="0079353B">
            <w:pPr>
              <w:rPr>
                <w:rFonts w:ascii="Sylfaen" w:hAnsi="Sylfaen"/>
                <w:b/>
                <w:bCs/>
                <w:lang w:val="ka-GE"/>
              </w:rPr>
            </w:pPr>
            <w:r w:rsidRPr="0079353B">
              <w:rPr>
                <w:rFonts w:ascii="Sylfaen" w:hAnsi="Sylfaen"/>
                <w:b/>
                <w:bCs/>
                <w:lang w:val="ka-GE"/>
              </w:rPr>
              <w:t>Communications &amp; Management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Interface Port(s) USB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Control panel LED status display with On Line : On Battery : Replace Battery and Overload indicators, Multi-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function LCD status and control console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Audible Alarm Alarm when on battery : dis</w:t>
            </w:r>
            <w:r w:rsidRPr="0079353B">
              <w:rPr>
                <w:rFonts w:ascii="Sylfaen" w:hAnsi="Sylfaen"/>
                <w:lang w:val="ka-GE"/>
              </w:rPr>
              <w:t>tinctive low battery alarm : configurable delays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Available SmartSlotTM Interface Quantity 1</w:t>
            </w:r>
          </w:p>
          <w:p w:rsidR="00B5763F" w:rsidRPr="0079353B" w:rsidRDefault="00B5763F">
            <w:pPr>
              <w:rPr>
                <w:rFonts w:ascii="Sylfaen" w:hAnsi="Sylfaen"/>
                <w:lang w:val="ka-GE"/>
              </w:rPr>
            </w:pP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b/>
                <w:bCs/>
                <w:lang w:val="ka-GE"/>
              </w:rPr>
              <w:t>Physical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Maximum Height 86mm, 8.6CM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Maximum Width 480mm, 48.0CM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hAnsi="Sylfaen"/>
                <w:lang w:val="ka-GE"/>
              </w:rPr>
              <w:t>Maximum Depth 683mm, 68.3CM</w:t>
            </w:r>
          </w:p>
          <w:p w:rsidR="00B5763F" w:rsidRPr="0079353B" w:rsidRDefault="0079353B">
            <w:pPr>
              <w:rPr>
                <w:rFonts w:ascii="Sylfaen" w:hAnsi="Sylfaen"/>
                <w:lang w:val="ka-GE"/>
              </w:rPr>
            </w:pPr>
            <w:r w:rsidRPr="0079353B">
              <w:rPr>
                <w:rFonts w:ascii="Sylfaen" w:eastAsia="SimSun" w:hAnsi="Sylfaen" w:cs="SimSun"/>
                <w:sz w:val="24"/>
                <w:szCs w:val="24"/>
                <w:lang w:val="en-US" w:eastAsia="zh-CN" w:bidi="ar"/>
              </w:rPr>
              <w:t xml:space="preserve">Maximum </w:t>
            </w:r>
            <w:r w:rsidRPr="0079353B">
              <w:rPr>
                <w:rFonts w:ascii="Sylfaen" w:eastAsia="SimSun" w:hAnsi="Sylfaen" w:cs="SimSun"/>
                <w:sz w:val="24"/>
                <w:szCs w:val="24"/>
                <w:lang w:eastAsia="zh-CN" w:bidi="ar"/>
              </w:rPr>
              <w:t xml:space="preserve"> </w:t>
            </w:r>
            <w:r w:rsidRPr="0079353B">
              <w:rPr>
                <w:rFonts w:ascii="Sylfaen" w:hAnsi="Sylfaen"/>
                <w:lang w:val="ka-GE"/>
              </w:rPr>
              <w:t>Rack Height 2U</w:t>
            </w:r>
          </w:p>
        </w:tc>
        <w:tc>
          <w:tcPr>
            <w:tcW w:w="831" w:type="dxa"/>
            <w:vAlign w:val="center"/>
          </w:tcPr>
          <w:p w:rsidR="00B5763F" w:rsidRDefault="0079353B">
            <w:r>
              <w:lastRenderedPageBreak/>
              <w:t>1</w:t>
            </w:r>
          </w:p>
        </w:tc>
        <w:tc>
          <w:tcPr>
            <w:tcW w:w="1389" w:type="dxa"/>
          </w:tcPr>
          <w:p w:rsidR="00B5763F" w:rsidRDefault="0079353B">
            <w:pPr>
              <w:jc w:val="left"/>
            </w:pPr>
            <w:r w:rsidRPr="0079353B">
              <w:rPr>
                <w:lang w:val="ka-GE"/>
              </w:rPr>
              <w:t>3 years repair or replace (excluding battery)</w:t>
            </w:r>
            <w:r w:rsidRPr="0079353B">
              <w:rPr>
                <w:lang w:val="ka-GE"/>
              </w:rPr>
              <w:t xml:space="preserve"> and 2</w:t>
            </w:r>
            <w:r>
              <w:rPr>
                <w:rFonts w:ascii="SimSun" w:eastAsia="SimSun" w:hAnsi="SimSun" w:cs="SimSun"/>
                <w:sz w:val="24"/>
                <w:szCs w:val="24"/>
                <w:lang w:val="en-US" w:eastAsia="zh-CN" w:bidi="ar"/>
              </w:rPr>
              <w:t xml:space="preserve"> </w:t>
            </w:r>
            <w:r w:rsidRPr="0079353B">
              <w:rPr>
                <w:lang w:val="ka-GE"/>
              </w:rPr>
              <w:t>year for battery</w:t>
            </w:r>
          </w:p>
          <w:p w:rsidR="00B5763F" w:rsidRDefault="00B5763F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B5763F" w:rsidRDefault="00B5763F">
            <w:pPr>
              <w:rPr>
                <w:lang w:val="ka-GE"/>
              </w:rPr>
            </w:pPr>
          </w:p>
        </w:tc>
        <w:tc>
          <w:tcPr>
            <w:tcW w:w="3960" w:type="dxa"/>
          </w:tcPr>
          <w:p w:rsidR="00B5763F" w:rsidRDefault="00B5763F">
            <w:pPr>
              <w:rPr>
                <w:lang w:val="ka-GE"/>
              </w:rPr>
            </w:pPr>
          </w:p>
        </w:tc>
      </w:tr>
    </w:tbl>
    <w:p w:rsidR="00B5763F" w:rsidRDefault="00B5763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color w:val="000000"/>
          <w:sz w:val="24"/>
          <w:szCs w:val="24"/>
          <w:lang w:val="en-US"/>
        </w:rPr>
      </w:pPr>
    </w:p>
    <w:p w:rsidR="00B5763F" w:rsidRDefault="00B5763F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sectPr w:rsidR="00B5763F">
      <w:pgSz w:w="15840" w:h="12240" w:orient="landscape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altName w:val="Abyssinica SIL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">
    <w:altName w:val="DejaVu Sans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Geo_Times">
    <w:altName w:val="DejaVu San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7F91"/>
    <w:multiLevelType w:val="multilevel"/>
    <w:tmpl w:val="07A27F91"/>
    <w:lvl w:ilvl="0">
      <w:start w:val="1"/>
      <w:numFmt w:val="decimal"/>
      <w:lvlText w:val="%1)"/>
      <w:lvlJc w:val="left"/>
      <w:pPr>
        <w:ind w:left="720" w:hanging="360"/>
      </w:pPr>
      <w:rPr>
        <w:rFonts w:cs="Sylfaen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8D"/>
    <w:rsid w:val="000278C3"/>
    <w:rsid w:val="00044BCD"/>
    <w:rsid w:val="00050643"/>
    <w:rsid w:val="00057CB6"/>
    <w:rsid w:val="000825A9"/>
    <w:rsid w:val="00087DF7"/>
    <w:rsid w:val="000B1178"/>
    <w:rsid w:val="000B3ABE"/>
    <w:rsid w:val="000D7316"/>
    <w:rsid w:val="0011242F"/>
    <w:rsid w:val="00124061"/>
    <w:rsid w:val="001267A4"/>
    <w:rsid w:val="00132983"/>
    <w:rsid w:val="00180496"/>
    <w:rsid w:val="00185187"/>
    <w:rsid w:val="001A07B9"/>
    <w:rsid w:val="001A71DA"/>
    <w:rsid w:val="001B7A5B"/>
    <w:rsid w:val="001C068E"/>
    <w:rsid w:val="001C358A"/>
    <w:rsid w:val="001C6CA1"/>
    <w:rsid w:val="001D18DD"/>
    <w:rsid w:val="001E2F0E"/>
    <w:rsid w:val="00205D45"/>
    <w:rsid w:val="0020792E"/>
    <w:rsid w:val="002102DD"/>
    <w:rsid w:val="002127D3"/>
    <w:rsid w:val="00260CF0"/>
    <w:rsid w:val="0026599A"/>
    <w:rsid w:val="00287086"/>
    <w:rsid w:val="002A4261"/>
    <w:rsid w:val="002A7DB7"/>
    <w:rsid w:val="002B2362"/>
    <w:rsid w:val="002B6AEE"/>
    <w:rsid w:val="003027FA"/>
    <w:rsid w:val="003341F7"/>
    <w:rsid w:val="00357A08"/>
    <w:rsid w:val="003627DB"/>
    <w:rsid w:val="00391938"/>
    <w:rsid w:val="003938EE"/>
    <w:rsid w:val="003A3E7E"/>
    <w:rsid w:val="003A5BCD"/>
    <w:rsid w:val="003A62E4"/>
    <w:rsid w:val="003A754B"/>
    <w:rsid w:val="003C186B"/>
    <w:rsid w:val="00413F92"/>
    <w:rsid w:val="00435578"/>
    <w:rsid w:val="00461B19"/>
    <w:rsid w:val="00480918"/>
    <w:rsid w:val="004A0F1D"/>
    <w:rsid w:val="004B1D8F"/>
    <w:rsid w:val="004F0DFE"/>
    <w:rsid w:val="004F2645"/>
    <w:rsid w:val="00511B20"/>
    <w:rsid w:val="00533BCD"/>
    <w:rsid w:val="005459D8"/>
    <w:rsid w:val="00552EA8"/>
    <w:rsid w:val="00585D8A"/>
    <w:rsid w:val="005C77F4"/>
    <w:rsid w:val="00625FCA"/>
    <w:rsid w:val="00670288"/>
    <w:rsid w:val="00687DBD"/>
    <w:rsid w:val="006A036B"/>
    <w:rsid w:val="006C03CA"/>
    <w:rsid w:val="006D7210"/>
    <w:rsid w:val="006F6107"/>
    <w:rsid w:val="006F6E74"/>
    <w:rsid w:val="0070590A"/>
    <w:rsid w:val="007429B7"/>
    <w:rsid w:val="00747D67"/>
    <w:rsid w:val="00776F09"/>
    <w:rsid w:val="0079353B"/>
    <w:rsid w:val="007B385E"/>
    <w:rsid w:val="007F73C6"/>
    <w:rsid w:val="00831E53"/>
    <w:rsid w:val="00873538"/>
    <w:rsid w:val="0089298D"/>
    <w:rsid w:val="008941D5"/>
    <w:rsid w:val="00897FAD"/>
    <w:rsid w:val="008A2394"/>
    <w:rsid w:val="008B4798"/>
    <w:rsid w:val="008F0963"/>
    <w:rsid w:val="00930302"/>
    <w:rsid w:val="00946395"/>
    <w:rsid w:val="009629EF"/>
    <w:rsid w:val="00985612"/>
    <w:rsid w:val="00994987"/>
    <w:rsid w:val="009B57B6"/>
    <w:rsid w:val="009B781A"/>
    <w:rsid w:val="009E4E3F"/>
    <w:rsid w:val="00A01174"/>
    <w:rsid w:val="00A34302"/>
    <w:rsid w:val="00A43B8E"/>
    <w:rsid w:val="00A466F6"/>
    <w:rsid w:val="00A477C0"/>
    <w:rsid w:val="00A7011A"/>
    <w:rsid w:val="00A75A3F"/>
    <w:rsid w:val="00A816EC"/>
    <w:rsid w:val="00AB381C"/>
    <w:rsid w:val="00B075AD"/>
    <w:rsid w:val="00B31F84"/>
    <w:rsid w:val="00B559A9"/>
    <w:rsid w:val="00B56D89"/>
    <w:rsid w:val="00B5763F"/>
    <w:rsid w:val="00B76531"/>
    <w:rsid w:val="00B934AC"/>
    <w:rsid w:val="00BA5765"/>
    <w:rsid w:val="00BB1464"/>
    <w:rsid w:val="00BB395D"/>
    <w:rsid w:val="00BC16C6"/>
    <w:rsid w:val="00BC313E"/>
    <w:rsid w:val="00C43550"/>
    <w:rsid w:val="00C47A16"/>
    <w:rsid w:val="00C6356F"/>
    <w:rsid w:val="00CA0FC0"/>
    <w:rsid w:val="00CA71CA"/>
    <w:rsid w:val="00CB1810"/>
    <w:rsid w:val="00CB1F73"/>
    <w:rsid w:val="00CE08ED"/>
    <w:rsid w:val="00CF01B8"/>
    <w:rsid w:val="00D12DF6"/>
    <w:rsid w:val="00D42952"/>
    <w:rsid w:val="00D53BD3"/>
    <w:rsid w:val="00D71C96"/>
    <w:rsid w:val="00D81A9A"/>
    <w:rsid w:val="00D826CD"/>
    <w:rsid w:val="00DB098D"/>
    <w:rsid w:val="00E2234A"/>
    <w:rsid w:val="00E31AFB"/>
    <w:rsid w:val="00E33D12"/>
    <w:rsid w:val="00EA013C"/>
    <w:rsid w:val="00EA2911"/>
    <w:rsid w:val="00EA3C39"/>
    <w:rsid w:val="00EC6418"/>
    <w:rsid w:val="00EE3C21"/>
    <w:rsid w:val="00F4680F"/>
    <w:rsid w:val="00F50F06"/>
    <w:rsid w:val="00FC0D10"/>
    <w:rsid w:val="00FF1FE1"/>
    <w:rsid w:val="00FF678C"/>
    <w:rsid w:val="55B8FAFB"/>
    <w:rsid w:val="5F6770DF"/>
    <w:rsid w:val="6FF6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63AF0BF-1866-48CF-B239-71B25584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ahoma" w:eastAsia="Times New Roman" w:hAnsi="Tahoma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ylfaen" w:eastAsiaTheme="minorHAnsi" w:hAnsi="Sylfaen" w:cs="Sylfaen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ahoma" w:eastAsia="Times New Roman" w:hAnsi="Tahoma" w:cs="Times New Roman"/>
      <w:sz w:val="20"/>
      <w:szCs w:val="20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ahoma" w:eastAsia="Times New Roman" w:hAnsi="Tahoma" w:cs="Times New Roman"/>
      <w:b/>
      <w:bCs/>
      <w:sz w:val="20"/>
      <w:szCs w:val="20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AU"/>
    </w:rPr>
  </w:style>
  <w:style w:type="paragraph" w:customStyle="1" w:styleId="font1">
    <w:name w:val="font1"/>
    <w:basedOn w:val="Normal"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  <w:jc w:val="left"/>
    </w:pPr>
    <w:rPr>
      <w:rFonts w:ascii="AcadNusx" w:hAnsi="AcadNusx"/>
      <w:sz w:val="20"/>
      <w:lang w:val="en-US"/>
    </w:rPr>
  </w:style>
  <w:style w:type="paragraph" w:customStyle="1" w:styleId="font6">
    <w:name w:val="font6"/>
    <w:basedOn w:val="Normal"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7">
    <w:name w:val="font7"/>
    <w:basedOn w:val="Normal"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8">
    <w:name w:val="font8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20"/>
      <w:lang w:val="en-US"/>
    </w:rPr>
  </w:style>
  <w:style w:type="paragraph" w:customStyle="1" w:styleId="font9">
    <w:name w:val="font9"/>
    <w:basedOn w:val="Normal"/>
    <w:pPr>
      <w:spacing w:before="100" w:beforeAutospacing="1" w:after="100" w:afterAutospacing="1"/>
      <w:jc w:val="left"/>
    </w:pPr>
    <w:rPr>
      <w:rFonts w:ascii="Calibri" w:hAnsi="Calibri" w:cs="Calibri"/>
      <w:sz w:val="20"/>
      <w:lang w:val="en-US"/>
    </w:rPr>
  </w:style>
  <w:style w:type="paragraph" w:customStyle="1" w:styleId="font10">
    <w:name w:val="font10"/>
    <w:basedOn w:val="Normal"/>
    <w:pPr>
      <w:spacing w:before="100" w:beforeAutospacing="1" w:after="100" w:afterAutospacing="1"/>
      <w:jc w:val="left"/>
    </w:pPr>
    <w:rPr>
      <w:rFonts w:ascii="Times" w:hAnsi="Times" w:cs="Times"/>
      <w:sz w:val="20"/>
      <w:lang w:val="en-US"/>
    </w:rPr>
  </w:style>
  <w:style w:type="paragraph" w:customStyle="1" w:styleId="xl63">
    <w:name w:val="xl63"/>
    <w:basedOn w:val="Normal"/>
    <w:pPr>
      <w:shd w:val="clear" w:color="000000" w:fill="FFFFFF"/>
      <w:spacing w:before="100" w:beforeAutospacing="1" w:after="100" w:afterAutospacing="1"/>
      <w:jc w:val="center"/>
    </w:pPr>
    <w:rPr>
      <w:rFonts w:ascii="AcadNusx" w:hAnsi="AcadNusx"/>
      <w:sz w:val="24"/>
      <w:szCs w:val="24"/>
      <w:lang w:val="en-US"/>
    </w:rPr>
  </w:style>
  <w:style w:type="paragraph" w:customStyle="1" w:styleId="xl64">
    <w:name w:val="xl64"/>
    <w:basedOn w:val="Normal"/>
    <w:pPr>
      <w:shd w:val="clear" w:color="000000" w:fill="FFFFFF"/>
      <w:spacing w:before="100" w:beforeAutospacing="1" w:after="100" w:afterAutospacing="1"/>
      <w:jc w:val="left"/>
    </w:pPr>
    <w:rPr>
      <w:rFonts w:ascii="AcadNusx" w:hAnsi="AcadNusx"/>
      <w:sz w:val="24"/>
      <w:szCs w:val="24"/>
      <w:lang w:val="en-US"/>
    </w:rPr>
  </w:style>
  <w:style w:type="paragraph" w:customStyle="1" w:styleId="xl65">
    <w:name w:val="xl65"/>
    <w:basedOn w:val="Normal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6">
    <w:name w:val="xl66"/>
    <w:basedOn w:val="Normal"/>
    <w:pPr>
      <w:shd w:val="clear" w:color="000000" w:fill="FFFFFF"/>
      <w:spacing w:before="100" w:beforeAutospacing="1" w:after="100" w:afterAutospacing="1"/>
      <w:jc w:val="left"/>
    </w:pPr>
    <w:rPr>
      <w:rFonts w:ascii="AcadNusx" w:hAnsi="AcadNusx"/>
      <w:sz w:val="24"/>
      <w:szCs w:val="24"/>
      <w:lang w:val="en-US"/>
    </w:rPr>
  </w:style>
  <w:style w:type="paragraph" w:customStyle="1" w:styleId="xl67">
    <w:name w:val="xl6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73">
    <w:name w:val="xl7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4">
    <w:name w:val="xl7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579</Words>
  <Characters>3303</Characters>
  <Application>Microsoft Office Word</Application>
  <DocSecurity>0</DocSecurity>
  <Lines>27</Lines>
  <Paragraphs>7</Paragraphs>
  <ScaleCrop>false</ScaleCrop>
  <Company>SOCIETE GENERALE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davit.amaghlobeli</dc:creator>
  <cp:lastModifiedBy>Ana Vashadze</cp:lastModifiedBy>
  <cp:revision>7</cp:revision>
  <dcterms:created xsi:type="dcterms:W3CDTF">2018-08-29T22:32:00Z</dcterms:created>
  <dcterms:modified xsi:type="dcterms:W3CDTF">2019-01-16T07:07:00Z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